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66A" w:rsidRDefault="0012566A" w:rsidP="005B21C7">
      <w:pPr>
        <w:pStyle w:val="a5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Pr="00212F98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>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16A4">
        <w:rPr>
          <w:rFonts w:ascii="Times New Roman" w:hAnsi="Times New Roman" w:cs="Times New Roman"/>
          <w:sz w:val="24"/>
          <w:szCs w:val="24"/>
        </w:rPr>
        <w:t xml:space="preserve">Совета </w:t>
      </w:r>
    </w:p>
    <w:p w:rsidR="0012566A" w:rsidRDefault="0012566A" w:rsidP="005B21C7">
      <w:pPr>
        <w:pStyle w:val="a5"/>
        <w:ind w:left="4956" w:right="-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116A4">
        <w:rPr>
          <w:rFonts w:ascii="Times New Roman" w:hAnsi="Times New Roman" w:cs="Times New Roman"/>
          <w:sz w:val="24"/>
          <w:szCs w:val="24"/>
        </w:rPr>
        <w:t xml:space="preserve">народных депутатов Таштагольского </w:t>
      </w:r>
    </w:p>
    <w:p w:rsidR="0012566A" w:rsidRPr="000116A4" w:rsidRDefault="0012566A" w:rsidP="005B21C7">
      <w:pPr>
        <w:pStyle w:val="a5"/>
        <w:ind w:right="-2"/>
        <w:jc w:val="right"/>
        <w:rPr>
          <w:rFonts w:ascii="Times New Roman" w:hAnsi="Times New Roman" w:cs="Times New Roman"/>
          <w:sz w:val="24"/>
          <w:szCs w:val="24"/>
        </w:rPr>
      </w:pP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A7127D">
        <w:rPr>
          <w:rFonts w:ascii="Times New Roman" w:hAnsi="Times New Roman" w:cs="Times New Roman"/>
          <w:sz w:val="24"/>
          <w:szCs w:val="24"/>
        </w:rPr>
        <w:tab/>
      </w:r>
      <w:r w:rsidRPr="000116A4">
        <w:rPr>
          <w:rFonts w:ascii="Times New Roman" w:hAnsi="Times New Roman" w:cs="Times New Roman"/>
          <w:sz w:val="24"/>
          <w:szCs w:val="24"/>
        </w:rPr>
        <w:t>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№ 250-рр</w:t>
      </w:r>
    </w:p>
    <w:p w:rsidR="0012566A" w:rsidRPr="00A7127D" w:rsidRDefault="0012566A" w:rsidP="005B21C7">
      <w:pPr>
        <w:ind w:left="4956" w:firstLine="708"/>
        <w:jc w:val="right"/>
      </w:pPr>
      <w:r w:rsidRPr="000116A4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18 </w:t>
      </w:r>
      <w:r w:rsidRPr="00E45DBC"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</w:rPr>
        <w:t xml:space="preserve">  2017 года</w:t>
      </w:r>
    </w:p>
    <w:tbl>
      <w:tblPr>
        <w:tblW w:w="10057" w:type="dxa"/>
        <w:tblInd w:w="-106" w:type="dxa"/>
        <w:tblLayout w:type="fixed"/>
        <w:tblLook w:val="00A0"/>
      </w:tblPr>
      <w:tblGrid>
        <w:gridCol w:w="10057"/>
      </w:tblGrid>
      <w:tr w:rsidR="0012566A" w:rsidRPr="00780345">
        <w:trPr>
          <w:trHeight w:val="1172"/>
        </w:trPr>
        <w:tc>
          <w:tcPr>
            <w:tcW w:w="10057" w:type="dxa"/>
            <w:tcBorders>
              <w:top w:val="nil"/>
              <w:left w:val="nil"/>
              <w:bottom w:val="nil"/>
              <w:right w:val="nil"/>
            </w:tcBorders>
          </w:tcPr>
          <w:p w:rsidR="0012566A" w:rsidRPr="005139CF" w:rsidRDefault="0012566A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решению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Совета </w:t>
            </w:r>
          </w:p>
          <w:p w:rsidR="0012566A" w:rsidRPr="005139CF" w:rsidRDefault="0012566A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 xml:space="preserve">народных депутатов Таштагольского </w:t>
            </w:r>
          </w:p>
          <w:p w:rsidR="0012566A" w:rsidRPr="005139CF" w:rsidRDefault="0012566A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№ 236-рр</w:t>
            </w:r>
          </w:p>
          <w:p w:rsidR="0012566A" w:rsidRPr="005139CF" w:rsidRDefault="0012566A" w:rsidP="005B21C7">
            <w:pPr>
              <w:pStyle w:val="a5"/>
              <w:ind w:right="-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5139CF">
              <w:rPr>
                <w:rFonts w:ascii="Times New Roman" w:hAnsi="Times New Roman" w:cs="Times New Roman"/>
                <w:sz w:val="24"/>
                <w:szCs w:val="24"/>
              </w:rPr>
              <w:t>декабря 2016 года</w:t>
            </w:r>
          </w:p>
          <w:p w:rsidR="0012566A" w:rsidRPr="00780345" w:rsidRDefault="0012566A" w:rsidP="008101F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566A" w:rsidRPr="00D37703" w:rsidRDefault="0012566A" w:rsidP="00D37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Поступление доходов в бюджет </w:t>
      </w:r>
    </w:p>
    <w:p w:rsidR="0012566A" w:rsidRDefault="0012566A" w:rsidP="00D37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D3770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Муниципального образования "Таштагольский муниципальный район"</w:t>
      </w:r>
      <w:r w:rsidRPr="0012415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2017 год</w:t>
      </w:r>
    </w:p>
    <w:p w:rsidR="0012566A" w:rsidRDefault="0012566A" w:rsidP="00D37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плановый период 2018 и 2019 годы</w:t>
      </w:r>
    </w:p>
    <w:p w:rsidR="0012566A" w:rsidRPr="00622E0C" w:rsidRDefault="0012566A" w:rsidP="00D3770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2226" w:type="dxa"/>
        <w:tblInd w:w="-106" w:type="dxa"/>
        <w:tblLayout w:type="fixed"/>
        <w:tblLook w:val="00A0"/>
      </w:tblPr>
      <w:tblGrid>
        <w:gridCol w:w="6"/>
        <w:gridCol w:w="3793"/>
        <w:gridCol w:w="540"/>
        <w:gridCol w:w="576"/>
        <w:gridCol w:w="864"/>
        <w:gridCol w:w="720"/>
        <w:gridCol w:w="1410"/>
        <w:gridCol w:w="1468"/>
        <w:gridCol w:w="1439"/>
        <w:gridCol w:w="1410"/>
      </w:tblGrid>
      <w:tr w:rsidR="0012566A" w:rsidRPr="00E45DBC">
        <w:trPr>
          <w:trHeight w:val="225"/>
        </w:trPr>
        <w:tc>
          <w:tcPr>
            <w:tcW w:w="1222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</w:tcPr>
          <w:p w:rsidR="0012566A" w:rsidRPr="00E45DBC" w:rsidRDefault="0012566A" w:rsidP="00E45DBC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8101FF">
              <w:rPr>
                <w:rFonts w:ascii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lang w:eastAsia="ru-RU"/>
              </w:rPr>
              <w:t xml:space="preserve">            </w:t>
            </w:r>
            <w:r w:rsidRPr="008101FF">
              <w:rPr>
                <w:rFonts w:ascii="Times New Roman" w:hAnsi="Times New Roman" w:cs="Times New Roman"/>
                <w:lang w:eastAsia="ru-RU"/>
              </w:rPr>
              <w:t xml:space="preserve">     </w:t>
            </w:r>
            <w:r w:rsidRPr="00E45DBC">
              <w:rPr>
                <w:rFonts w:ascii="Times New Roman" w:hAnsi="Times New Roman" w:cs="Times New Roman"/>
                <w:lang w:eastAsia="ru-RU"/>
              </w:rPr>
              <w:t>тыс. руб.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27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Коды классификации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Очередной финансовый год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Первый год планового периода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 xml:space="preserve">Второй год планового периода 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Гр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Пгр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Ст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АГ</w:t>
            </w: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12566A" w:rsidRPr="00E45DBC">
        <w:trPr>
          <w:gridAfter w:val="1"/>
          <w:wAfter w:w="1411" w:type="dxa"/>
          <w:trHeight w:val="19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2 390 451,71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1 798 407,20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1 532 381,40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231 398,00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231 901,00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239 847,00</w:t>
            </w:r>
          </w:p>
        </w:tc>
      </w:tr>
      <w:tr w:rsidR="0012566A" w:rsidRPr="00E45DBC">
        <w:trPr>
          <w:gridAfter w:val="1"/>
          <w:wAfter w:w="1411" w:type="dxa"/>
          <w:trHeight w:val="272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НАЛОГИ НА ПРИБЫЛЬ,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132 937,00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137 606,00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143 863,00</w:t>
            </w:r>
          </w:p>
        </w:tc>
      </w:tr>
      <w:tr w:rsidR="0012566A" w:rsidRPr="00E45DBC">
        <w:trPr>
          <w:gridAfter w:val="1"/>
          <w:wAfter w:w="1411" w:type="dxa"/>
          <w:trHeight w:val="900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132 087,00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136 732,00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142 965,00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132 087,00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136 732,00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142 965,00</w:t>
            </w:r>
          </w:p>
        </w:tc>
      </w:tr>
      <w:tr w:rsidR="0012566A" w:rsidRPr="00E45DBC">
        <w:trPr>
          <w:gridAfter w:val="1"/>
          <w:wAfter w:w="1411" w:type="dxa"/>
          <w:trHeight w:val="11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240,00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260,00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240,00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260,00</w:t>
            </w:r>
          </w:p>
        </w:tc>
      </w:tr>
      <w:tr w:rsidR="0012566A" w:rsidRPr="00E45DBC">
        <w:trPr>
          <w:gridAfter w:val="1"/>
          <w:wAfter w:w="1411" w:type="dxa"/>
          <w:trHeight w:val="450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 на доходы физических лиц с доходов,  полученных физическими лицами, в соответствии со статьей 228 Налогового Кодекса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280,00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280,00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290,00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300,00</w:t>
            </w:r>
          </w:p>
        </w:tc>
      </w:tr>
      <w:tr w:rsidR="0012566A" w:rsidRPr="00E45DBC">
        <w:trPr>
          <w:gridAfter w:val="1"/>
          <w:wAfter w:w="1411" w:type="dxa"/>
          <w:trHeight w:val="1125"/>
        </w:trPr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осуществляющимися трудовую </w:t>
            </w:r>
            <w:r w:rsidRPr="00E45DBC">
              <w:rPr>
                <w:rFonts w:ascii="Times New Roman" w:hAnsi="Times New Roman" w:cs="Times New Roman"/>
                <w:lang w:eastAsia="ru-RU"/>
              </w:rPr>
              <w:lastRenderedPageBreak/>
              <w:t>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02040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330,00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334,00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338,00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lastRenderedPageBreak/>
              <w:t>Налоговые доходы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02040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330,00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334,00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338,00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НАЛОГИ НА СОВОКУПНЫЙ ДОХОД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32 654,00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32 832,00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33 008,00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32 360,00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32 523,00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32 684,00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32 360,00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32 523,00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32 684,00</w:t>
            </w:r>
          </w:p>
        </w:tc>
      </w:tr>
      <w:tr w:rsidR="0012566A" w:rsidRPr="00E45DBC">
        <w:trPr>
          <w:gridAfter w:val="1"/>
          <w:wAfter w:w="1411" w:type="dxa"/>
          <w:trHeight w:val="450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Налог, взимаемый в связи с применением патентной системы налогообложения, зачисляемый в бюджеты 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04020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294,00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324,00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04020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294,00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309,00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324,00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НАЛОГИ НА ИМУЩЕСТВО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1 363,00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1 377,00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1 392,00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Транспортный налог с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04011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560,00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580,00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04011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560,00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570,00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580,00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Транспортный налог с физических лиц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04012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803,00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812,00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04012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803,00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807,00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812,00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ГОСУДАРСТВЕННАЯ ПОШЛИНА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10 261,00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10 571,00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10 886,00</w:t>
            </w:r>
          </w:p>
        </w:tc>
      </w:tr>
      <w:tr w:rsidR="0012566A" w:rsidRPr="00E45DBC">
        <w:trPr>
          <w:gridAfter w:val="1"/>
          <w:wAfter w:w="1411" w:type="dxa"/>
          <w:trHeight w:val="450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6 164,00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6 351,00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6 541,00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6 164,00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6 351,00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6 541,00</w:t>
            </w:r>
          </w:p>
        </w:tc>
      </w:tr>
      <w:tr w:rsidR="0012566A" w:rsidRPr="00E45DBC">
        <w:trPr>
          <w:gridAfter w:val="1"/>
          <w:wAfter w:w="1411" w:type="dxa"/>
          <w:trHeight w:val="67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 при обращении через многофункциональные центры)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07020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4 035,00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4 158,00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4 283,00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07020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4 035,00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4 158,00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4 283,00</w:t>
            </w:r>
          </w:p>
        </w:tc>
      </w:tr>
      <w:tr w:rsidR="0012566A" w:rsidRPr="00E45DBC">
        <w:trPr>
          <w:gridAfter w:val="1"/>
          <w:wAfter w:w="1411" w:type="dxa"/>
          <w:trHeight w:val="67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Государственная пошлина за выдачу и обмен паспорта гражданина Российской Федерации ( государственная пошлина за выдачу и обмен паспорта гражданина Российской Федерации ( при обращении через многофункциональные центры)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07100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62,00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62,00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Налоговые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08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07100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62,00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62,00</w:t>
            </w:r>
          </w:p>
        </w:tc>
      </w:tr>
      <w:tr w:rsidR="0012566A" w:rsidRPr="00E45DBC">
        <w:trPr>
          <w:gridAfter w:val="1"/>
          <w:wAfter w:w="1411" w:type="dxa"/>
          <w:trHeight w:val="450"/>
        </w:trPr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31 185,00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26 224,00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26 998,00</w:t>
            </w:r>
          </w:p>
        </w:tc>
      </w:tr>
      <w:tr w:rsidR="0012566A" w:rsidRPr="00E45DBC">
        <w:trPr>
          <w:gridAfter w:val="1"/>
          <w:wAfter w:w="1411" w:type="dxa"/>
          <w:trHeight w:val="900"/>
        </w:trPr>
        <w:tc>
          <w:tcPr>
            <w:tcW w:w="3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05013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20 075,00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20 114,00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20 888,00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lastRenderedPageBreak/>
              <w:t>Доходы от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20 075,00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20 114,00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20 888,00</w:t>
            </w:r>
          </w:p>
        </w:tc>
      </w:tr>
      <w:tr w:rsidR="0012566A" w:rsidRPr="00E45DBC">
        <w:trPr>
          <w:gridAfter w:val="1"/>
          <w:wAfter w:w="1411" w:type="dxa"/>
          <w:trHeight w:val="900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05025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05025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After w:val="1"/>
          <w:wAfter w:w="1411" w:type="dxa"/>
          <w:trHeight w:val="67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05035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6 100,00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6 100,00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05035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6 100,00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6 100,00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6 100,00</w:t>
            </w:r>
          </w:p>
        </w:tc>
      </w:tr>
      <w:tr w:rsidR="0012566A" w:rsidRPr="00E45DBC">
        <w:trPr>
          <w:gridAfter w:val="1"/>
          <w:wAfter w:w="1411" w:type="dxa"/>
          <w:trHeight w:val="67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07015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10,00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07015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10,00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3 692,00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3 730,00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3 768,00</w:t>
            </w:r>
          </w:p>
        </w:tc>
      </w:tr>
      <w:tr w:rsidR="0012566A" w:rsidRPr="00E45DBC">
        <w:trPr>
          <w:gridAfter w:val="1"/>
          <w:wAfter w:w="1411" w:type="dxa"/>
          <w:trHeight w:val="450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526,00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553,00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526,00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553,00</w:t>
            </w:r>
          </w:p>
        </w:tc>
      </w:tr>
      <w:tr w:rsidR="0012566A" w:rsidRPr="00E45DBC">
        <w:trPr>
          <w:gridAfter w:val="1"/>
          <w:wAfter w:w="1411" w:type="dxa"/>
          <w:trHeight w:val="450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685,00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705,00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685,00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705,00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2 466,00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2 475,00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2 495,00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01040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2 466,00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2 475,00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2 495,00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11 373,00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11 601,00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11 833,00</w:t>
            </w:r>
          </w:p>
        </w:tc>
      </w:tr>
      <w:tr w:rsidR="0012566A" w:rsidRPr="00E45DBC">
        <w:trPr>
          <w:gridAfter w:val="1"/>
          <w:wAfter w:w="1411" w:type="dxa"/>
          <w:trHeight w:val="450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01995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3 427,00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3 496,00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3 566,00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оказания платных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01995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130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3 427,00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3 496,00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3 566,00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02995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7 946,00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8 105,00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8 267,00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оказания платных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02995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130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7 946,00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8 105,00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8 267,00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1 112,00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1 000,00</w:t>
            </w:r>
          </w:p>
        </w:tc>
      </w:tr>
      <w:tr w:rsidR="0012566A" w:rsidRPr="00E45DBC">
        <w:trPr>
          <w:gridAfter w:val="1"/>
          <w:wAfter w:w="1411" w:type="dxa"/>
          <w:trHeight w:val="11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реализации иного имущества, находящегося в собственности муниципальных районов (за исключение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02053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420,00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Уменьшение стоимости основных средств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02053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410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420,00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</w:tr>
      <w:tr w:rsidR="0012566A" w:rsidRPr="00E45DBC">
        <w:trPr>
          <w:gridAfter w:val="1"/>
          <w:wAfter w:w="1411" w:type="dxa"/>
          <w:trHeight w:val="450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06013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692,00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950,00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Уменьшение стоимости непроизведенных активов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06013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430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692,00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950,00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950,00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ШТРАФЫ, САНКЦИИ, ВОЗМЕЩЕНИЕ УЩЕРБА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6 821,00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6 960,00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7 099,00</w:t>
            </w:r>
          </w:p>
        </w:tc>
      </w:tr>
      <w:tr w:rsidR="0012566A" w:rsidRPr="00E45DBC">
        <w:trPr>
          <w:gridAfter w:val="1"/>
          <w:wAfter w:w="1411" w:type="dxa"/>
          <w:trHeight w:val="67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Суммы принудительного изъятия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03010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</w:tr>
      <w:tr w:rsidR="0012566A" w:rsidRPr="00E45DBC">
        <w:trPr>
          <w:gridAfter w:val="1"/>
          <w:wAfter w:w="1411" w:type="dxa"/>
          <w:trHeight w:val="67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03030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35,00</w:t>
            </w:r>
          </w:p>
        </w:tc>
      </w:tr>
      <w:tr w:rsidR="0012566A" w:rsidRPr="00E45DBC">
        <w:trPr>
          <w:gridAfter w:val="1"/>
          <w:wAfter w:w="1411" w:type="dxa"/>
          <w:trHeight w:val="225"/>
        </w:trPr>
        <w:tc>
          <w:tcPr>
            <w:tcW w:w="3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Суммы принудительного изъятия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03030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06000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310,00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Суммы принудительного изъятия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06000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310,00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310,00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08020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Суммы принудительного изъятия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08020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об особо охраняемых природных территориях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Суммы принудительного изъятия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25020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Суммы принудительного изъятия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Суммы принудительного изъятия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25060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28000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Суммы принудительного изъятия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28000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600,00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Прочие 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Суммы принудительного изъятия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Денежные взыскания (штрафы) за нарушение законодательства Российской Федерации об административных 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43000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Суммы принудительного изъятия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43000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90050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5 121,00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5 240,00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5 374,00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Суммы принудительного изъятия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16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90050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5 121,00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5 240,00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5 374,00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2 159 053,71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1 566 506,20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1 292 534,40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2 084 053,71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1 541 506,20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1 267 534,40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 xml:space="preserve">Дотации бюджетам муниципальных районов на выравнивание бюджетной обеспеченности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393 321,00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156 588,00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158 483,00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15001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393 321,00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156 588,00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158 483,00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15 700,00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20077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15 700,00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11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строительство и (или) реконструкцию объектов инфраструктуры, находящихся в государственной (муниципальной) собственности, в целях реализации инвестиционных проектов, направленных на модернизацию экономики моногородов с наиболее сложным социально-экономическим положением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20229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315 004,98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20229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315 004,98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9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20299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65 329,89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20299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65 329,89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обеспечение мероприятий по переселению граждан из аварийного жилищного фонда за счет средств бюджетов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20302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64 199,25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20302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64 199,25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25097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2 500,00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25097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2 500,00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25555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53 048,22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bookmarkStart w:id="0" w:name="_GoBack" w:colFirst="1" w:colLast="1"/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25555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53 048,22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bookmarkEnd w:id="0"/>
      <w:tr w:rsidR="0012566A" w:rsidRPr="00E45DBC">
        <w:trPr>
          <w:gridBefore w:val="1"/>
          <w:gridAfter w:val="1"/>
          <w:wAfter w:w="1411" w:type="dxa"/>
          <w:trHeight w:val="900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25558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1 551,00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25558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1 551,00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29999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10 399,70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331 536,70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61 536,70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29999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10 399,70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331 536,70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61 536,70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2 714,20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2 714,20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2 714,20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2 714,20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2 714,20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2 714,20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32 423,00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32 423,00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32 423,00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30022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32 423,00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32 423,00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32 423,00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802 231,20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806 917,40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802 826,00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30024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802 231,20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806 917,40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802 826,00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30027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900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30029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4 618,00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4 618,00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4 618,00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30029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4 618,00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4 618,00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4 618,00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35082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20 397,00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14 972,00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35082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20 397,00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14 972,00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14 972,00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35084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18 109,00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35084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18 109,00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1 224,90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1 224,90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35118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1 224,90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1 224,90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1 224,90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9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35135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2 900,00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580,00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35135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2 900,00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2 320,00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580,00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35137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271,00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287,00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287,00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35137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271,00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287,00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287,00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2 870,26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2 700,00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35220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2 870,26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2 700,00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2 700,00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 на оплату жилищно-коммунальных услуг отдельным категориям граждан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19 921,00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19 916,00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19 914,00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35250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19 921,00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19 916,00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19 914,00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1 775,00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1 775,00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35260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1 775,00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1 775,00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1 775,00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90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1 263,00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1 374,00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35270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1 263,00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1 321,00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1 374,00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13,00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17,00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35280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13,00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17,00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112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35380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33 956,00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34 053,00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33 960,00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35380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33 956,00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34 053,00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33 960,00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67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40014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218 313,11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128 125,00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128 129,60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02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40014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151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218 313,11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128 125,00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128 129,60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БЕЗВОЗМЕЗДНЫЕ ПОСТУПЛЕНИЯ ОТ НЕГОСУДАРСТВЕННЫХ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50 000,00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450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05099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Прочие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05099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180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50 000,00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ПРОЧИЕ БЕЗВОЗМЕЗДНЫЕ ПОСТУПЛЕНИЯ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07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25 000,00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45DBC">
              <w:rPr>
                <w:rFonts w:ascii="Times New Roman" w:hAnsi="Times New Roman" w:cs="Times New Roman"/>
                <w:b/>
                <w:bCs/>
                <w:lang w:eastAsia="ru-RU"/>
              </w:rPr>
              <w:t>25 000,00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25 000,00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Прочие доходы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07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05030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180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25 000,00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E45DBC">
              <w:rPr>
                <w:rFonts w:ascii="Times New Roman" w:hAnsi="Times New Roman" w:cs="Times New Roman"/>
                <w:lang w:eastAsia="ru-RU"/>
              </w:rPr>
              <w:t>25 000,00</w:t>
            </w:r>
          </w:p>
        </w:tc>
      </w:tr>
      <w:tr w:rsidR="0012566A" w:rsidRPr="00E45DBC">
        <w:trPr>
          <w:gridBefore w:val="1"/>
          <w:gridAfter w:val="1"/>
          <w:wAfter w:w="1411" w:type="dxa"/>
          <w:trHeight w:val="225"/>
        </w:trPr>
        <w:tc>
          <w:tcPr>
            <w:tcW w:w="3795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12566A" w:rsidRPr="00E45DBC" w:rsidRDefault="0012566A" w:rsidP="0012415F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12566A" w:rsidRPr="0012415F" w:rsidRDefault="0012566A" w:rsidP="00C67D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12566A" w:rsidRPr="0012415F" w:rsidSect="001C6EC4">
      <w:pgSz w:w="11906" w:h="16838"/>
      <w:pgMar w:top="539" w:right="566" w:bottom="71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/>
  <w:rsids>
    <w:rsidRoot w:val="006C4EBC"/>
    <w:rsid w:val="0000290A"/>
    <w:rsid w:val="000116A4"/>
    <w:rsid w:val="00056E02"/>
    <w:rsid w:val="00105740"/>
    <w:rsid w:val="0012415F"/>
    <w:rsid w:val="0012566A"/>
    <w:rsid w:val="00132FFB"/>
    <w:rsid w:val="0014188F"/>
    <w:rsid w:val="00141CAB"/>
    <w:rsid w:val="001A5BE8"/>
    <w:rsid w:val="001A648D"/>
    <w:rsid w:val="001A70D3"/>
    <w:rsid w:val="001C6EC4"/>
    <w:rsid w:val="001D210F"/>
    <w:rsid w:val="001D38BA"/>
    <w:rsid w:val="001E009D"/>
    <w:rsid w:val="002002C5"/>
    <w:rsid w:val="00200D49"/>
    <w:rsid w:val="002052AF"/>
    <w:rsid w:val="00212F98"/>
    <w:rsid w:val="00264B58"/>
    <w:rsid w:val="00281909"/>
    <w:rsid w:val="002F1A9E"/>
    <w:rsid w:val="0033771D"/>
    <w:rsid w:val="00350D57"/>
    <w:rsid w:val="00351398"/>
    <w:rsid w:val="00366B41"/>
    <w:rsid w:val="003715B5"/>
    <w:rsid w:val="0037281F"/>
    <w:rsid w:val="00373277"/>
    <w:rsid w:val="003A4BDC"/>
    <w:rsid w:val="0049261F"/>
    <w:rsid w:val="004B7C60"/>
    <w:rsid w:val="004B7CDE"/>
    <w:rsid w:val="005139CF"/>
    <w:rsid w:val="00541764"/>
    <w:rsid w:val="00557AA9"/>
    <w:rsid w:val="0056034F"/>
    <w:rsid w:val="00565E19"/>
    <w:rsid w:val="00567C88"/>
    <w:rsid w:val="0057031A"/>
    <w:rsid w:val="005A3759"/>
    <w:rsid w:val="005B0003"/>
    <w:rsid w:val="005B21C7"/>
    <w:rsid w:val="005C10D1"/>
    <w:rsid w:val="005F000C"/>
    <w:rsid w:val="006147FC"/>
    <w:rsid w:val="00622E0C"/>
    <w:rsid w:val="00630F14"/>
    <w:rsid w:val="0064072A"/>
    <w:rsid w:val="00650C74"/>
    <w:rsid w:val="006844E8"/>
    <w:rsid w:val="006A0988"/>
    <w:rsid w:val="006A6222"/>
    <w:rsid w:val="006C4EBC"/>
    <w:rsid w:val="00750479"/>
    <w:rsid w:val="00780345"/>
    <w:rsid w:val="007859C9"/>
    <w:rsid w:val="007A7F87"/>
    <w:rsid w:val="008101FF"/>
    <w:rsid w:val="00816754"/>
    <w:rsid w:val="008B5BA6"/>
    <w:rsid w:val="009123F1"/>
    <w:rsid w:val="009174A4"/>
    <w:rsid w:val="0096387C"/>
    <w:rsid w:val="009E14D8"/>
    <w:rsid w:val="009F0C79"/>
    <w:rsid w:val="00A04011"/>
    <w:rsid w:val="00A375E8"/>
    <w:rsid w:val="00A7127D"/>
    <w:rsid w:val="00A97165"/>
    <w:rsid w:val="00A971B5"/>
    <w:rsid w:val="00AA4CF1"/>
    <w:rsid w:val="00AA64EC"/>
    <w:rsid w:val="00AD6744"/>
    <w:rsid w:val="00AF46DD"/>
    <w:rsid w:val="00AF64AB"/>
    <w:rsid w:val="00B21E43"/>
    <w:rsid w:val="00B53332"/>
    <w:rsid w:val="00B5631F"/>
    <w:rsid w:val="00B72DF4"/>
    <w:rsid w:val="00B753B4"/>
    <w:rsid w:val="00BA3EC7"/>
    <w:rsid w:val="00BA59CF"/>
    <w:rsid w:val="00C67D88"/>
    <w:rsid w:val="00C7543D"/>
    <w:rsid w:val="00C93A65"/>
    <w:rsid w:val="00CB7065"/>
    <w:rsid w:val="00CE391C"/>
    <w:rsid w:val="00D3538D"/>
    <w:rsid w:val="00D37703"/>
    <w:rsid w:val="00D847D6"/>
    <w:rsid w:val="00DC549A"/>
    <w:rsid w:val="00DE175F"/>
    <w:rsid w:val="00DF69C2"/>
    <w:rsid w:val="00E369FD"/>
    <w:rsid w:val="00E45DBC"/>
    <w:rsid w:val="00E71A73"/>
    <w:rsid w:val="00E87D8A"/>
    <w:rsid w:val="00EE24B0"/>
    <w:rsid w:val="00F430AA"/>
    <w:rsid w:val="00F74EAA"/>
    <w:rsid w:val="00FE1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7F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6C4EBC"/>
    <w:rPr>
      <w:color w:val="0000FF"/>
      <w:u w:val="single"/>
    </w:rPr>
  </w:style>
  <w:style w:type="character" w:styleId="a4">
    <w:name w:val="FollowedHyperlink"/>
    <w:basedOn w:val="a0"/>
    <w:uiPriority w:val="99"/>
    <w:semiHidden/>
    <w:rsid w:val="006C4EBC"/>
    <w:rPr>
      <w:color w:val="800080"/>
      <w:u w:val="single"/>
    </w:rPr>
  </w:style>
  <w:style w:type="paragraph" w:customStyle="1" w:styleId="xl72">
    <w:name w:val="xl72"/>
    <w:basedOn w:val="a"/>
    <w:uiPriority w:val="99"/>
    <w:rsid w:val="006C4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rsid w:val="006C4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6C4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6C4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rsid w:val="006C4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6C4EB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rsid w:val="006C4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bottom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6C4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0116A4"/>
    <w:pPr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0116A4"/>
    <w:rPr>
      <w:rFonts w:ascii="Calibri" w:hAnsi="Calibri" w:cs="Calibri"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rsid w:val="00BA3E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3EC7"/>
    <w:rPr>
      <w:rFonts w:ascii="Tahoma" w:hAnsi="Tahoma" w:cs="Tahoma"/>
      <w:sz w:val="16"/>
      <w:szCs w:val="16"/>
      <w:lang w:eastAsia="en-US"/>
    </w:rPr>
  </w:style>
  <w:style w:type="paragraph" w:customStyle="1" w:styleId="xl85">
    <w:name w:val="xl85"/>
    <w:basedOn w:val="a"/>
    <w:uiPriority w:val="99"/>
    <w:rsid w:val="009F0C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86">
    <w:name w:val="xl86"/>
    <w:basedOn w:val="a"/>
    <w:uiPriority w:val="99"/>
    <w:rsid w:val="009F0C7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DC549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24"/>
      <w:szCs w:val="24"/>
      <w:lang w:eastAsia="ru-RU"/>
    </w:rPr>
  </w:style>
  <w:style w:type="paragraph" w:customStyle="1" w:styleId="xl88">
    <w:name w:val="xl88"/>
    <w:basedOn w:val="a"/>
    <w:uiPriority w:val="99"/>
    <w:rsid w:val="00DC549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hAnsi="Arial CYR" w:cs="Arial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41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2921</Words>
  <Characters>16653</Characters>
  <Application>Microsoft Office Word</Application>
  <DocSecurity>0</DocSecurity>
  <Lines>138</Lines>
  <Paragraphs>39</Paragraphs>
  <ScaleCrop>false</ScaleCrop>
  <Company>Administration</Company>
  <LinksUpToDate>false</LinksUpToDate>
  <CharactersWithSpaces>19535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 к решению Совета</dc:title>
  <dc:subject/>
  <dc:creator>kur</dc:creator>
  <cp:keywords/>
  <dc:description/>
  <cp:lastModifiedBy>Luda</cp:lastModifiedBy>
  <cp:revision>2</cp:revision>
  <cp:lastPrinted>2017-04-18T08:50:00Z</cp:lastPrinted>
  <dcterms:created xsi:type="dcterms:W3CDTF">2017-04-22T01:28:00Z</dcterms:created>
  <dcterms:modified xsi:type="dcterms:W3CDTF">2017-04-22T01:28:00Z</dcterms:modified>
</cp:coreProperties>
</file>